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4B7" w:rsidRDefault="001F04B7" w:rsidP="001F04B7">
      <w:pPr>
        <w:spacing w:line="360" w:lineRule="auto"/>
        <w:ind w:leftChars="-67" w:left="-1" w:hangingChars="50" w:hanging="140"/>
        <w:rPr>
          <w:rFonts w:ascii="微软雅黑" w:eastAsia="微软雅黑" w:hAnsi="微软雅黑"/>
          <w:sz w:val="24"/>
        </w:rPr>
      </w:pPr>
      <w:r>
        <w:rPr>
          <w:rFonts w:ascii="微软雅黑" w:eastAsia="微软雅黑" w:hAnsi="微软雅黑" w:hint="eastAsia"/>
          <w:b/>
          <w:sz w:val="28"/>
          <w:szCs w:val="28"/>
        </w:rPr>
        <w:t>附件1</w:t>
      </w:r>
    </w:p>
    <w:p w:rsidR="00446C36" w:rsidRPr="008B76AF" w:rsidRDefault="00446C36" w:rsidP="00446C36">
      <w:pPr>
        <w:spacing w:line="360" w:lineRule="auto"/>
        <w:rPr>
          <w:rFonts w:ascii="宋体" w:hAnsi="宋体"/>
          <w:sz w:val="32"/>
          <w:szCs w:val="32"/>
        </w:rPr>
      </w:pPr>
      <w:r>
        <w:rPr>
          <w:rFonts w:ascii="微软雅黑" w:eastAsia="微软雅黑" w:hAnsi="微软雅黑" w:hint="eastAsia"/>
          <w:sz w:val="24"/>
        </w:rPr>
        <w:t xml:space="preserve"> </w:t>
      </w:r>
      <w:r w:rsidR="008B76AF">
        <w:rPr>
          <w:rFonts w:ascii="微软雅黑" w:eastAsia="微软雅黑" w:hAnsi="微软雅黑" w:hint="eastAsia"/>
          <w:sz w:val="24"/>
        </w:rPr>
        <w:t xml:space="preserve">     </w:t>
      </w:r>
      <w:r w:rsidR="00B852B8" w:rsidRPr="00B852B8">
        <w:rPr>
          <w:rFonts w:ascii="宋体" w:hAnsi="宋体" w:hint="eastAsia"/>
          <w:sz w:val="32"/>
          <w:szCs w:val="32"/>
        </w:rPr>
        <w:t>国际健康研究中心</w:t>
      </w:r>
      <w:r w:rsidR="00C24054" w:rsidRPr="00C24054">
        <w:rPr>
          <w:rFonts w:ascii="宋体" w:hAnsi="宋体"/>
          <w:sz w:val="32"/>
          <w:szCs w:val="32"/>
        </w:rPr>
        <w:t>电脑、移动硬盘及会议显示屏采购</w:t>
      </w:r>
      <w:r w:rsidR="00C24054" w:rsidRPr="00C24054">
        <w:rPr>
          <w:rFonts w:ascii="宋体" w:hAnsi="宋体" w:hint="eastAsia"/>
          <w:sz w:val="32"/>
          <w:szCs w:val="32"/>
        </w:rPr>
        <w:t>项目</w:t>
      </w:r>
      <w:r w:rsidR="008B76AF" w:rsidRPr="008B76AF">
        <w:rPr>
          <w:rFonts w:ascii="宋体" w:hAnsi="宋体" w:hint="eastAsia"/>
          <w:sz w:val="32"/>
          <w:szCs w:val="32"/>
        </w:rPr>
        <w:t>需求</w:t>
      </w:r>
    </w:p>
    <w:p w:rsidR="00446C36" w:rsidRDefault="00446C36" w:rsidP="00446C36">
      <w:pPr>
        <w:spacing w:line="360" w:lineRule="auto"/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一、需求描述</w:t>
      </w:r>
    </w:p>
    <w:p w:rsidR="00446C36" w:rsidRDefault="00446C36" w:rsidP="00446C36">
      <w:pPr>
        <w:spacing w:line="360" w:lineRule="auto"/>
        <w:jc w:val="center"/>
        <w:rPr>
          <w:rFonts w:ascii="微软雅黑" w:eastAsia="微软雅黑" w:hAnsi="微软雅黑"/>
          <w:b/>
          <w:sz w:val="24"/>
          <w:szCs w:val="24"/>
        </w:rPr>
      </w:pPr>
      <w:r>
        <w:rPr>
          <w:rFonts w:ascii="微软雅黑" w:eastAsia="微软雅黑" w:hAnsi="微软雅黑" w:hint="eastAsia"/>
          <w:b/>
          <w:sz w:val="24"/>
          <w:szCs w:val="24"/>
        </w:rPr>
        <w:t>信息设备（产品）</w:t>
      </w:r>
      <w:r w:rsidR="00A82239">
        <w:rPr>
          <w:rFonts w:ascii="微软雅黑" w:eastAsia="微软雅黑" w:hAnsi="微软雅黑" w:hint="eastAsia"/>
          <w:b/>
          <w:sz w:val="24"/>
          <w:szCs w:val="24"/>
        </w:rPr>
        <w:t xml:space="preserve"> </w:t>
      </w:r>
    </w:p>
    <w:tbl>
      <w:tblPr>
        <w:tblW w:w="7600" w:type="dxa"/>
        <w:tblInd w:w="93" w:type="dxa"/>
        <w:tblLayout w:type="fixed"/>
        <w:tblLook w:val="0000"/>
      </w:tblPr>
      <w:tblGrid>
        <w:gridCol w:w="1280"/>
        <w:gridCol w:w="5020"/>
        <w:gridCol w:w="672"/>
        <w:gridCol w:w="628"/>
      </w:tblGrid>
      <w:tr w:rsidR="00B852B8" w:rsidTr="00B25D83">
        <w:trPr>
          <w:trHeight w:val="636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8DB4E3"/>
            <w:noWrap/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t>配置描述</w:t>
            </w:r>
          </w:p>
        </w:tc>
        <w:tc>
          <w:tcPr>
            <w:tcW w:w="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</w:tr>
      <w:tr w:rsidR="00B852B8" w:rsidTr="00B25D83">
        <w:trPr>
          <w:trHeight w:val="1263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2B8" w:rsidRPr="00332233" w:rsidRDefault="00B852B8" w:rsidP="00B25D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一体机</w:t>
            </w:r>
            <w:r w:rsidRPr="00332233">
              <w:rPr>
                <w:rFonts w:ascii="宋体" w:hAnsi="宋体" w:cs="宋体"/>
                <w:color w:val="000000"/>
                <w:kern w:val="0"/>
                <w:sz w:val="22"/>
              </w:rPr>
              <w:t>电脑</w:t>
            </w:r>
          </w:p>
        </w:tc>
        <w:tc>
          <w:tcPr>
            <w:tcW w:w="5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52B8" w:rsidRPr="000B3B2B" w:rsidRDefault="00B852B8" w:rsidP="00B25D83">
            <w:pPr>
              <w:rPr>
                <w:rFonts w:eastAsia="等线"/>
                <w:color w:val="000000"/>
              </w:rPr>
            </w:pPr>
            <w:r w:rsidRPr="000B3B2B">
              <w:rPr>
                <w:rFonts w:eastAsia="等线"/>
                <w:color w:val="000000"/>
              </w:rPr>
              <w:t>基于</w:t>
            </w:r>
            <w:r w:rsidRPr="000B3B2B">
              <w:rPr>
                <w:rFonts w:eastAsia="等线"/>
                <w:color w:val="000000"/>
              </w:rPr>
              <w:t xml:space="preserve"> IOS </w:t>
            </w:r>
            <w:r w:rsidRPr="000B3B2B">
              <w:rPr>
                <w:rFonts w:eastAsia="等线"/>
                <w:color w:val="000000"/>
              </w:rPr>
              <w:t>操作系统</w:t>
            </w:r>
          </w:p>
          <w:p w:rsidR="00B852B8" w:rsidRPr="000B3B2B" w:rsidRDefault="00B852B8" w:rsidP="00B25D83">
            <w:pPr>
              <w:rPr>
                <w:rFonts w:eastAsia="等线"/>
                <w:color w:val="000000"/>
              </w:rPr>
            </w:pPr>
            <w:r w:rsidRPr="000B3B2B">
              <w:rPr>
                <w:rFonts w:eastAsia="等线" w:hint="eastAsia"/>
                <w:color w:val="000000"/>
              </w:rPr>
              <w:t xml:space="preserve">Nano-texture </w:t>
            </w:r>
            <w:r w:rsidRPr="000B3B2B">
              <w:rPr>
                <w:rFonts w:eastAsia="等线" w:hint="eastAsia"/>
                <w:color w:val="000000"/>
              </w:rPr>
              <w:t>纳米纹理玻璃面板</w:t>
            </w:r>
          </w:p>
          <w:p w:rsidR="00B852B8" w:rsidRPr="000B3B2B" w:rsidRDefault="00B852B8" w:rsidP="00B25D83">
            <w:pPr>
              <w:rPr>
                <w:rFonts w:eastAsia="等线"/>
                <w:color w:val="000000"/>
              </w:rPr>
            </w:pPr>
            <w:r w:rsidRPr="000B3B2B">
              <w:rPr>
                <w:rFonts w:eastAsia="等线" w:hint="eastAsia"/>
                <w:color w:val="000000"/>
              </w:rPr>
              <w:t xml:space="preserve">3.6GHz 10 </w:t>
            </w:r>
            <w:r w:rsidRPr="000B3B2B">
              <w:rPr>
                <w:rFonts w:eastAsia="等线" w:hint="eastAsia"/>
                <w:color w:val="000000"/>
              </w:rPr>
              <w:t>核第十代</w:t>
            </w:r>
            <w:r w:rsidRPr="000B3B2B">
              <w:rPr>
                <w:rFonts w:eastAsia="等线" w:hint="eastAsia"/>
                <w:color w:val="000000"/>
              </w:rPr>
              <w:t xml:space="preserve"> Intel Core i9 </w:t>
            </w:r>
            <w:r w:rsidRPr="000B3B2B">
              <w:rPr>
                <w:rFonts w:eastAsia="等线" w:hint="eastAsia"/>
                <w:color w:val="000000"/>
              </w:rPr>
              <w:t>处理器，</w:t>
            </w:r>
            <w:r w:rsidRPr="000B3B2B">
              <w:rPr>
                <w:rFonts w:eastAsia="等线" w:hint="eastAsia"/>
                <w:color w:val="000000"/>
              </w:rPr>
              <w:t xml:space="preserve">Turbo Boost </w:t>
            </w:r>
            <w:r w:rsidRPr="000B3B2B">
              <w:rPr>
                <w:rFonts w:eastAsia="等线" w:hint="eastAsia"/>
                <w:color w:val="000000"/>
              </w:rPr>
              <w:t>最高可达</w:t>
            </w:r>
            <w:r w:rsidRPr="000B3B2B">
              <w:rPr>
                <w:rFonts w:eastAsia="等线" w:hint="eastAsia"/>
                <w:color w:val="000000"/>
              </w:rPr>
              <w:t xml:space="preserve"> 5.0GHz</w:t>
            </w:r>
          </w:p>
          <w:p w:rsidR="00B852B8" w:rsidRPr="000B3B2B" w:rsidRDefault="00B852B8" w:rsidP="00B25D83">
            <w:pPr>
              <w:rPr>
                <w:rFonts w:eastAsia="等线"/>
                <w:color w:val="000000"/>
              </w:rPr>
            </w:pPr>
            <w:r w:rsidRPr="000B3B2B">
              <w:rPr>
                <w:rFonts w:eastAsia="等线" w:hint="eastAsia"/>
                <w:color w:val="000000"/>
              </w:rPr>
              <w:t xml:space="preserve">128GB 2666MHz DDR4 </w:t>
            </w:r>
            <w:r w:rsidRPr="000B3B2B">
              <w:rPr>
                <w:rFonts w:eastAsia="等线" w:hint="eastAsia"/>
                <w:color w:val="000000"/>
              </w:rPr>
              <w:t>内存</w:t>
            </w:r>
          </w:p>
          <w:p w:rsidR="00B852B8" w:rsidRPr="000B3B2B" w:rsidRDefault="00B852B8" w:rsidP="00B25D83">
            <w:pPr>
              <w:rPr>
                <w:rFonts w:eastAsia="等线"/>
                <w:color w:val="000000"/>
              </w:rPr>
            </w:pPr>
            <w:r w:rsidRPr="000B3B2B">
              <w:rPr>
                <w:rFonts w:eastAsia="等线" w:hint="eastAsia"/>
                <w:color w:val="000000"/>
              </w:rPr>
              <w:t xml:space="preserve">Radeon Pro 5500 XT </w:t>
            </w:r>
            <w:r w:rsidRPr="000B3B2B">
              <w:rPr>
                <w:rFonts w:eastAsia="等线" w:hint="eastAsia"/>
                <w:color w:val="000000"/>
              </w:rPr>
              <w:t>图形处理器，配备</w:t>
            </w:r>
            <w:r w:rsidRPr="000B3B2B">
              <w:rPr>
                <w:rFonts w:eastAsia="等线" w:hint="eastAsia"/>
                <w:color w:val="000000"/>
              </w:rPr>
              <w:t xml:space="preserve"> 8GB GDDR6 </w:t>
            </w:r>
            <w:r w:rsidRPr="000B3B2B">
              <w:rPr>
                <w:rFonts w:eastAsia="等线" w:hint="eastAsia"/>
                <w:color w:val="000000"/>
              </w:rPr>
              <w:t>显存</w:t>
            </w:r>
            <w:r w:rsidRPr="000B3B2B">
              <w:rPr>
                <w:rFonts w:eastAsia="等线" w:hint="eastAsia"/>
                <w:color w:val="000000"/>
              </w:rPr>
              <w:t xml:space="preserve">2TB </w:t>
            </w:r>
            <w:r w:rsidRPr="000B3B2B">
              <w:rPr>
                <w:rFonts w:eastAsia="等线" w:hint="eastAsia"/>
                <w:color w:val="000000"/>
              </w:rPr>
              <w:t>固态硬盘</w:t>
            </w:r>
          </w:p>
          <w:p w:rsidR="00B852B8" w:rsidRPr="000B3B2B" w:rsidRDefault="00B852B8" w:rsidP="00B25D83">
            <w:pPr>
              <w:rPr>
                <w:rFonts w:eastAsia="等线"/>
                <w:color w:val="000000"/>
              </w:rPr>
            </w:pPr>
            <w:r w:rsidRPr="000B3B2B">
              <w:rPr>
                <w:rFonts w:eastAsia="等线" w:hint="eastAsia"/>
                <w:color w:val="000000"/>
              </w:rPr>
              <w:t>千兆以太网端口</w:t>
            </w:r>
          </w:p>
          <w:p w:rsidR="00B852B8" w:rsidRPr="000B3B2B" w:rsidRDefault="00B852B8" w:rsidP="00B25D83">
            <w:pPr>
              <w:rPr>
                <w:rFonts w:eastAsia="等线"/>
                <w:color w:val="000000"/>
              </w:rPr>
            </w:pPr>
            <w:r w:rsidRPr="000B3B2B">
              <w:rPr>
                <w:rFonts w:eastAsia="等线" w:hint="eastAsia"/>
                <w:color w:val="000000"/>
              </w:rPr>
              <w:t>妙控鼠标</w:t>
            </w:r>
            <w:r w:rsidRPr="000B3B2B">
              <w:rPr>
                <w:rFonts w:eastAsia="等线" w:hint="eastAsia"/>
                <w:color w:val="000000"/>
              </w:rPr>
              <w:t xml:space="preserve"> 2 + </w:t>
            </w:r>
            <w:r w:rsidRPr="000B3B2B">
              <w:rPr>
                <w:rFonts w:eastAsia="等线" w:hint="eastAsia"/>
                <w:color w:val="000000"/>
              </w:rPr>
              <w:t>妙控板</w:t>
            </w:r>
            <w:r w:rsidRPr="000B3B2B">
              <w:rPr>
                <w:rFonts w:eastAsia="等线" w:hint="eastAsia"/>
                <w:color w:val="000000"/>
              </w:rPr>
              <w:t xml:space="preserve"> 2</w:t>
            </w:r>
          </w:p>
          <w:p w:rsidR="00B852B8" w:rsidRPr="000B3B2B" w:rsidRDefault="00B852B8" w:rsidP="00B25D83">
            <w:pPr>
              <w:widowControl/>
              <w:jc w:val="left"/>
              <w:rPr>
                <w:rFonts w:eastAsia="等线"/>
                <w:color w:val="000000"/>
              </w:rPr>
            </w:pPr>
            <w:r w:rsidRPr="000B3B2B">
              <w:rPr>
                <w:rFonts w:eastAsia="等线" w:hint="eastAsia"/>
                <w:color w:val="000000"/>
              </w:rPr>
              <w:t>妙控键盘</w:t>
            </w:r>
            <w:r w:rsidRPr="000B3B2B">
              <w:rPr>
                <w:rFonts w:eastAsia="等线" w:hint="eastAsia"/>
                <w:color w:val="000000"/>
              </w:rPr>
              <w:t xml:space="preserve"> - </w:t>
            </w:r>
            <w:r w:rsidRPr="000B3B2B">
              <w:rPr>
                <w:rFonts w:eastAsia="等线" w:hint="eastAsia"/>
                <w:color w:val="000000"/>
              </w:rPr>
              <w:t>中文</w:t>
            </w:r>
            <w:r w:rsidRPr="000B3B2B">
              <w:rPr>
                <w:rFonts w:eastAsia="等线" w:hint="eastAsia"/>
                <w:color w:val="000000"/>
              </w:rPr>
              <w:t xml:space="preserve"> (</w:t>
            </w:r>
            <w:r w:rsidRPr="000B3B2B">
              <w:rPr>
                <w:rFonts w:eastAsia="等线" w:hint="eastAsia"/>
                <w:color w:val="000000"/>
              </w:rPr>
              <w:t>拼音</w:t>
            </w:r>
            <w:r w:rsidRPr="000B3B2B">
              <w:rPr>
                <w:rFonts w:eastAsia="等线" w:hint="eastAsia"/>
                <w:color w:val="000000"/>
              </w:rPr>
              <w:t>)</w:t>
            </w:r>
          </w:p>
          <w:p w:rsidR="00B852B8" w:rsidRDefault="00B852B8" w:rsidP="00B25D8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0B3B2B">
              <w:rPr>
                <w:rFonts w:eastAsia="等线" w:hint="eastAsia"/>
                <w:color w:val="000000"/>
              </w:rPr>
              <w:t>（苹果、联想、戴尔）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台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 xml:space="preserve">1 </w:t>
            </w:r>
          </w:p>
        </w:tc>
      </w:tr>
      <w:tr w:rsidR="00B852B8" w:rsidTr="00B25D83">
        <w:trPr>
          <w:trHeight w:val="949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2B8" w:rsidRPr="00B55336" w:rsidRDefault="00B852B8" w:rsidP="00B25D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/>
                <w:color w:val="000000"/>
              </w:rPr>
              <w:t>台式</w:t>
            </w:r>
            <w:r>
              <w:rPr>
                <w:rFonts w:eastAsia="等线"/>
                <w:color w:val="000000"/>
              </w:rPr>
              <w:t>电脑</w:t>
            </w:r>
          </w:p>
        </w:tc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852B8" w:rsidRDefault="00B852B8" w:rsidP="00B25D83">
            <w:pPr>
              <w:widowControl/>
              <w:jc w:val="left"/>
              <w:rPr>
                <w:rFonts w:eastAsia="等线"/>
                <w:color w:val="000000"/>
              </w:rPr>
            </w:pPr>
            <w:r>
              <w:rPr>
                <w:rFonts w:eastAsia="等线"/>
                <w:color w:val="000000"/>
              </w:rPr>
              <w:t>i7-10700F 32G 256GBSSD+1TB GTX1660Ti</w:t>
            </w:r>
          </w:p>
          <w:p w:rsidR="00B852B8" w:rsidRPr="00B55336" w:rsidRDefault="00B852B8" w:rsidP="00B25D8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eastAsia="等线"/>
                <w:color w:val="000000"/>
              </w:rPr>
              <w:t>+</w:t>
            </w:r>
            <w:r>
              <w:rPr>
                <w:rFonts w:hint="eastAsia"/>
                <w:color w:val="000000"/>
              </w:rPr>
              <w:t>键鼠套装</w:t>
            </w:r>
            <w:r>
              <w:rPr>
                <w:rFonts w:hint="eastAsia"/>
                <w:color w:val="000000"/>
              </w:rPr>
              <w:t xml:space="preserve"> </w:t>
            </w:r>
            <w:r>
              <w:rPr>
                <w:rFonts w:hint="eastAsia"/>
                <w:color w:val="000000"/>
              </w:rPr>
              <w:t>（惠普、联想、戴尔）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台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52B8" w:rsidRDefault="005B455F" w:rsidP="00B25D83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4</w:t>
            </w:r>
          </w:p>
        </w:tc>
      </w:tr>
      <w:tr w:rsidR="00B852B8" w:rsidTr="00B25D83">
        <w:trPr>
          <w:trHeight w:val="949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2B8" w:rsidRPr="00A4211F" w:rsidRDefault="00B852B8" w:rsidP="00B25D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4211F">
              <w:rPr>
                <w:rFonts w:eastAsia="等线"/>
                <w:color w:val="000000"/>
              </w:rPr>
              <w:t>显示器</w:t>
            </w:r>
          </w:p>
        </w:tc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852B8" w:rsidRPr="00A4211F" w:rsidRDefault="00B852B8" w:rsidP="00B25D8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4211F">
              <w:rPr>
                <w:rFonts w:eastAsia="等线" w:hint="eastAsia"/>
                <w:color w:val="000000"/>
              </w:rPr>
              <w:t>27</w:t>
            </w:r>
            <w:r w:rsidRPr="00A4211F">
              <w:rPr>
                <w:rFonts w:eastAsia="等线" w:hint="eastAsia"/>
                <w:color w:val="000000"/>
              </w:rPr>
              <w:t>英寸</w:t>
            </w:r>
            <w:r>
              <w:rPr>
                <w:rFonts w:eastAsia="等线" w:hint="eastAsia"/>
                <w:color w:val="000000"/>
              </w:rPr>
              <w:t>分辨率</w:t>
            </w:r>
            <w:r w:rsidRPr="00D30316">
              <w:rPr>
                <w:rFonts w:eastAsia="等线"/>
                <w:color w:val="000000"/>
              </w:rPr>
              <w:t>1920×1080</w:t>
            </w:r>
            <w:r w:rsidRPr="00D30316">
              <w:rPr>
                <w:rFonts w:eastAsia="等线" w:hint="eastAsia"/>
                <w:color w:val="000000"/>
              </w:rPr>
              <w:t>，</w:t>
            </w:r>
            <w:r w:rsidRPr="009B3684">
              <w:rPr>
                <w:rFonts w:eastAsia="等线" w:hint="eastAsia"/>
                <w:color w:val="000000"/>
              </w:rPr>
              <w:t>1080p(</w:t>
            </w:r>
            <w:r w:rsidRPr="009B3684">
              <w:rPr>
                <w:rFonts w:eastAsia="等线" w:hint="eastAsia"/>
                <w:color w:val="000000"/>
              </w:rPr>
              <w:t>全高清</w:t>
            </w:r>
            <w:r w:rsidRPr="009B3684">
              <w:rPr>
                <w:rFonts w:eastAsia="等线" w:hint="eastAsia"/>
                <w:color w:val="000000"/>
              </w:rPr>
              <w:t>)</w:t>
            </w:r>
            <w:r>
              <w:rPr>
                <w:rFonts w:eastAsia="等线" w:hint="eastAsia"/>
                <w:color w:val="000000"/>
              </w:rPr>
              <w:t>，</w:t>
            </w:r>
            <w:r w:rsidRPr="00D30316">
              <w:rPr>
                <w:rFonts w:eastAsia="等线" w:hint="eastAsia"/>
                <w:color w:val="000000"/>
              </w:rPr>
              <w:t>可视尺寸（对角）：</w:t>
            </w:r>
            <w:r w:rsidRPr="00D30316">
              <w:rPr>
                <w:rFonts w:eastAsia="等线" w:hint="eastAsia"/>
                <w:color w:val="000000"/>
              </w:rPr>
              <w:t>686mm</w:t>
            </w:r>
            <w:r>
              <w:rPr>
                <w:rFonts w:eastAsia="等线" w:hint="eastAsia"/>
                <w:color w:val="000000"/>
              </w:rPr>
              <w:t>，刷新率</w:t>
            </w:r>
            <w:r w:rsidRPr="00D30316">
              <w:rPr>
                <w:rFonts w:eastAsia="等线"/>
                <w:color w:val="000000"/>
              </w:rPr>
              <w:t>60Hz</w:t>
            </w:r>
            <w:r>
              <w:rPr>
                <w:rFonts w:eastAsia="等线" w:hint="eastAsia"/>
                <w:color w:val="000000"/>
              </w:rPr>
              <w:t>，</w:t>
            </w:r>
            <w:r w:rsidRPr="00D30316">
              <w:rPr>
                <w:rFonts w:eastAsia="等线" w:hint="eastAsia"/>
                <w:color w:val="000000"/>
              </w:rPr>
              <w:t>人体工学支架</w:t>
            </w:r>
            <w:r>
              <w:rPr>
                <w:rFonts w:eastAsia="等线" w:hint="eastAsia"/>
                <w:color w:val="000000"/>
              </w:rPr>
              <w:t>、</w:t>
            </w:r>
            <w:r w:rsidRPr="00D30316">
              <w:rPr>
                <w:rFonts w:eastAsia="等线" w:hint="eastAsia"/>
                <w:color w:val="000000"/>
              </w:rPr>
              <w:t>面</w:t>
            </w:r>
            <w:r>
              <w:rPr>
                <w:rFonts w:eastAsia="等线" w:hint="eastAsia"/>
                <w:color w:val="000000"/>
              </w:rPr>
              <w:t>板类型</w:t>
            </w:r>
            <w:r w:rsidRPr="00D30316">
              <w:rPr>
                <w:rFonts w:eastAsia="等线"/>
                <w:color w:val="000000"/>
              </w:rPr>
              <w:t>AH-IPS</w:t>
            </w:r>
            <w:r>
              <w:rPr>
                <w:rFonts w:eastAsia="等线" w:hint="eastAsia"/>
                <w:color w:val="000000"/>
              </w:rPr>
              <w:t>、</w:t>
            </w:r>
            <w:r w:rsidRPr="009B3684">
              <w:rPr>
                <w:rFonts w:eastAsia="等线" w:hint="eastAsia"/>
                <w:color w:val="000000"/>
              </w:rPr>
              <w:t>屏幕比</w:t>
            </w:r>
            <w:r>
              <w:rPr>
                <w:rFonts w:eastAsia="等线" w:hint="eastAsia"/>
                <w:color w:val="000000"/>
              </w:rPr>
              <w:t>例</w:t>
            </w:r>
            <w:r w:rsidRPr="009B3684">
              <w:rPr>
                <w:rFonts w:eastAsia="等线"/>
                <w:color w:val="000000"/>
              </w:rPr>
              <w:t>16:9</w:t>
            </w:r>
            <w:r>
              <w:rPr>
                <w:rFonts w:eastAsia="等线" w:hint="eastAsia"/>
                <w:color w:val="000000"/>
              </w:rPr>
              <w:t>、</w:t>
            </w:r>
            <w:r w:rsidRPr="009B3684">
              <w:rPr>
                <w:rFonts w:eastAsia="等线" w:hint="eastAsia"/>
                <w:color w:val="000000"/>
              </w:rPr>
              <w:t>亮度</w:t>
            </w:r>
            <w:r w:rsidRPr="009B3684">
              <w:rPr>
                <w:rFonts w:eastAsia="等线"/>
                <w:color w:val="000000"/>
              </w:rPr>
              <w:t>250cd/m2</w:t>
            </w:r>
            <w:r>
              <w:rPr>
                <w:rFonts w:eastAsia="等线" w:hint="eastAsia"/>
                <w:color w:val="000000"/>
              </w:rPr>
              <w:t>，</w:t>
            </w:r>
            <w:r w:rsidRPr="008008BB">
              <w:rPr>
                <w:rFonts w:eastAsia="等线" w:hint="eastAsia"/>
                <w:color w:val="000000"/>
              </w:rPr>
              <w:t>支持</w:t>
            </w:r>
            <w:r w:rsidRPr="008008BB">
              <w:rPr>
                <w:rFonts w:eastAsia="等线" w:hint="eastAsia"/>
                <w:color w:val="000000"/>
              </w:rPr>
              <w:t>e-Saver</w:t>
            </w:r>
            <w:r w:rsidRPr="008008BB">
              <w:rPr>
                <w:rFonts w:eastAsia="等线" w:hint="eastAsia"/>
                <w:color w:val="000000"/>
              </w:rPr>
              <w:t>管理软件，智能关机</w:t>
            </w:r>
            <w:r>
              <w:rPr>
                <w:rFonts w:eastAsia="等线" w:hint="eastAsia"/>
                <w:color w:val="000000"/>
              </w:rPr>
              <w:t>，</w:t>
            </w:r>
            <w:r w:rsidRPr="008008BB">
              <w:rPr>
                <w:rFonts w:eastAsia="等线" w:hint="eastAsia"/>
                <w:color w:val="000000"/>
              </w:rPr>
              <w:t>支持</w:t>
            </w:r>
            <w:r w:rsidRPr="008008BB">
              <w:rPr>
                <w:rFonts w:eastAsia="等线" w:hint="eastAsia"/>
                <w:color w:val="000000"/>
              </w:rPr>
              <w:t>i-Menu</w:t>
            </w:r>
            <w:r w:rsidRPr="008008BB">
              <w:rPr>
                <w:rFonts w:eastAsia="等线" w:hint="eastAsia"/>
                <w:color w:val="000000"/>
              </w:rPr>
              <w:t>调节软件</w:t>
            </w:r>
            <w:r>
              <w:rPr>
                <w:rFonts w:eastAsia="等线" w:hint="eastAsia"/>
                <w:color w:val="000000"/>
              </w:rPr>
              <w:t>，</w:t>
            </w:r>
            <w:r w:rsidRPr="008008BB">
              <w:rPr>
                <w:rFonts w:eastAsia="等线" w:hint="eastAsia"/>
                <w:color w:val="000000"/>
              </w:rPr>
              <w:t>Clear Vision</w:t>
            </w:r>
            <w:r w:rsidRPr="008008BB">
              <w:rPr>
                <w:rFonts w:eastAsia="等线" w:hint="eastAsia"/>
                <w:color w:val="000000"/>
              </w:rPr>
              <w:t>功能</w:t>
            </w:r>
            <w:r w:rsidRPr="00A4211F">
              <w:rPr>
                <w:rFonts w:eastAsia="等线" w:hint="eastAsia"/>
                <w:color w:val="000000"/>
              </w:rPr>
              <w:t>（</w:t>
            </w:r>
            <w:r w:rsidRPr="00A4211F">
              <w:rPr>
                <w:rFonts w:eastAsia="等线" w:hint="eastAsia"/>
                <w:color w:val="000000"/>
              </w:rPr>
              <w:t>AOC</w:t>
            </w:r>
            <w:r w:rsidRPr="00A4211F">
              <w:rPr>
                <w:rFonts w:eastAsia="等线" w:hint="eastAsia"/>
                <w:color w:val="000000"/>
              </w:rPr>
              <w:t>、</w:t>
            </w:r>
            <w:r w:rsidRPr="00A4211F">
              <w:rPr>
                <w:rFonts w:eastAsia="等线" w:hint="eastAsia"/>
                <w:color w:val="000000"/>
              </w:rPr>
              <w:t>DELL</w:t>
            </w:r>
            <w:r w:rsidRPr="00A4211F">
              <w:rPr>
                <w:rFonts w:eastAsia="等线" w:hint="eastAsia"/>
                <w:color w:val="000000"/>
              </w:rPr>
              <w:t>、联想）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台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5</w:t>
            </w:r>
          </w:p>
        </w:tc>
      </w:tr>
      <w:tr w:rsidR="00B852B8" w:rsidTr="00B25D83">
        <w:trPr>
          <w:trHeight w:val="949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2B8" w:rsidRPr="00B55336" w:rsidRDefault="00B852B8" w:rsidP="00B25D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/>
                <w:color w:val="000000"/>
              </w:rPr>
              <w:t>移动固态硬盘</w:t>
            </w:r>
          </w:p>
        </w:tc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852B8" w:rsidRPr="00B55336" w:rsidRDefault="00B852B8" w:rsidP="00B25D8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eastAsia="等线"/>
                <w:color w:val="000000"/>
              </w:rPr>
              <w:t>4TB</w:t>
            </w:r>
            <w:r>
              <w:rPr>
                <w:rFonts w:eastAsia="等线" w:hint="eastAsia"/>
                <w:color w:val="000000"/>
              </w:rPr>
              <w:t>或以上，</w:t>
            </w:r>
            <w:r w:rsidRPr="00D30316">
              <w:rPr>
                <w:rFonts w:eastAsia="等线"/>
                <w:color w:val="000000"/>
              </w:rPr>
              <w:t>USB3.0</w:t>
            </w:r>
            <w:r>
              <w:rPr>
                <w:rFonts w:eastAsia="等线" w:hint="eastAsia"/>
                <w:color w:val="000000"/>
              </w:rPr>
              <w:t>或以上，便携式</w:t>
            </w:r>
            <w:r w:rsidR="005B455F">
              <w:rPr>
                <w:rFonts w:hint="eastAsia"/>
                <w:color w:val="000000"/>
              </w:rPr>
              <w:t>移动固态硬盘</w:t>
            </w:r>
            <w:r>
              <w:rPr>
                <w:rFonts w:eastAsia="等线" w:hint="eastAsia"/>
                <w:color w:val="000000"/>
              </w:rPr>
              <w:t>（西数、联想、三星）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个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>2</w:t>
            </w:r>
          </w:p>
        </w:tc>
      </w:tr>
      <w:tr w:rsidR="00B852B8" w:rsidTr="00B25D83">
        <w:trPr>
          <w:trHeight w:val="949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2B8" w:rsidRPr="00B55336" w:rsidRDefault="00B852B8" w:rsidP="00B25D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/>
                <w:color w:val="000000"/>
              </w:rPr>
              <w:t>会议显示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屏</w:t>
            </w:r>
          </w:p>
        </w:tc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852B8" w:rsidRDefault="00B852B8" w:rsidP="00B25D83">
            <w:pPr>
              <w:widowControl/>
              <w:jc w:val="left"/>
              <w:rPr>
                <w:color w:val="000000"/>
              </w:rPr>
            </w:pPr>
            <w:r>
              <w:rPr>
                <w:rFonts w:eastAsia="等线"/>
                <w:color w:val="000000"/>
              </w:rPr>
              <w:t>75</w:t>
            </w:r>
            <w:r>
              <w:rPr>
                <w:rFonts w:hint="eastAsia"/>
                <w:color w:val="000000"/>
              </w:rPr>
              <w:t>英寸</w:t>
            </w:r>
            <w:r>
              <w:rPr>
                <w:rFonts w:eastAsia="等线"/>
                <w:color w:val="000000"/>
              </w:rPr>
              <w:t>Win10 i7</w:t>
            </w:r>
            <w:r>
              <w:rPr>
                <w:rFonts w:hint="eastAsia"/>
                <w:color w:val="000000"/>
              </w:rPr>
              <w:t>核显</w:t>
            </w:r>
            <w:r>
              <w:rPr>
                <w:rFonts w:eastAsia="等线"/>
                <w:color w:val="000000"/>
              </w:rPr>
              <w:t xml:space="preserve"> </w:t>
            </w:r>
            <w:r>
              <w:rPr>
                <w:rFonts w:hint="eastAsia"/>
                <w:color w:val="000000"/>
              </w:rPr>
              <w:t>无线投屏教学视频会议一体机套装电子黑板白板显示屏（</w:t>
            </w:r>
            <w:r>
              <w:rPr>
                <w:rFonts w:eastAsia="等线"/>
                <w:color w:val="000000"/>
              </w:rPr>
              <w:t>SC75CDB+</w:t>
            </w:r>
            <w:r>
              <w:rPr>
                <w:rFonts w:hint="eastAsia"/>
                <w:color w:val="000000"/>
              </w:rPr>
              <w:t>支架）</w:t>
            </w:r>
          </w:p>
          <w:p w:rsidR="00B852B8" w:rsidRDefault="00B852B8" w:rsidP="00B25D8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/>
                <w:color w:val="000000"/>
              </w:rPr>
              <w:t>（</w:t>
            </w:r>
            <w:r>
              <w:rPr>
                <w:rFonts w:hint="eastAsia"/>
                <w:color w:val="000000"/>
              </w:rPr>
              <w:t>MAXHUB</w:t>
            </w:r>
            <w:r>
              <w:rPr>
                <w:rFonts w:hint="eastAsia"/>
                <w:color w:val="000000"/>
              </w:rPr>
              <w:t>、华为、</w:t>
            </w:r>
            <w:r>
              <w:rPr>
                <w:rFonts w:hint="eastAsia"/>
                <w:color w:val="000000"/>
              </w:rPr>
              <w:t>SONY</w:t>
            </w:r>
            <w:r>
              <w:rPr>
                <w:rFonts w:hint="eastAsia"/>
                <w:color w:val="000000"/>
              </w:rPr>
              <w:t>）</w:t>
            </w:r>
          </w:p>
        </w:tc>
        <w:tc>
          <w:tcPr>
            <w:tcW w:w="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台</w:t>
            </w:r>
          </w:p>
        </w:tc>
        <w:tc>
          <w:tcPr>
            <w:tcW w:w="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52B8" w:rsidRDefault="00B852B8" w:rsidP="00B25D83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</w:rPr>
              <w:t xml:space="preserve">1 </w:t>
            </w:r>
          </w:p>
        </w:tc>
      </w:tr>
    </w:tbl>
    <w:p w:rsidR="00B852B8" w:rsidRDefault="00B852B8" w:rsidP="00446C36">
      <w:pPr>
        <w:spacing w:line="360" w:lineRule="auto"/>
        <w:jc w:val="center"/>
        <w:rPr>
          <w:rFonts w:ascii="宋体" w:hAnsi="宋体"/>
          <w:b/>
          <w:sz w:val="24"/>
          <w:szCs w:val="24"/>
        </w:rPr>
      </w:pPr>
    </w:p>
    <w:p w:rsidR="00446C36" w:rsidRDefault="00446C36" w:rsidP="00446C36">
      <w:pPr>
        <w:wordWrap w:val="0"/>
        <w:spacing w:line="360" w:lineRule="auto"/>
        <w:jc w:val="left"/>
        <w:rPr>
          <w:rFonts w:ascii="微软雅黑" w:eastAsia="微软雅黑" w:hAnsi="微软雅黑"/>
          <w:b/>
          <w:sz w:val="24"/>
          <w:szCs w:val="24"/>
        </w:rPr>
      </w:pPr>
      <w:r>
        <w:rPr>
          <w:rFonts w:ascii="微软雅黑" w:eastAsia="微软雅黑" w:hAnsi="微软雅黑" w:hint="eastAsia"/>
          <w:b/>
          <w:sz w:val="24"/>
          <w:szCs w:val="24"/>
        </w:rPr>
        <w:t>信息设备（产品）免费维护期从合同标的验收合格之日算起，期限为</w:t>
      </w:r>
      <w:r>
        <w:rPr>
          <w:rFonts w:ascii="微软雅黑" w:eastAsia="微软雅黑" w:hAnsi="微软雅黑"/>
          <w:sz w:val="24"/>
          <w:szCs w:val="24"/>
        </w:rPr>
        <w:t>36</w:t>
      </w:r>
      <w:r>
        <w:rPr>
          <w:rFonts w:ascii="微软雅黑" w:eastAsia="微软雅黑" w:hAnsi="微软雅黑" w:hint="eastAsia"/>
          <w:b/>
          <w:sz w:val="24"/>
          <w:szCs w:val="24"/>
        </w:rPr>
        <w:t>个月。</w:t>
      </w:r>
    </w:p>
    <w:p w:rsidR="00446C36" w:rsidRDefault="00446C36" w:rsidP="00446C36">
      <w:pPr>
        <w:numPr>
          <w:ilvl w:val="0"/>
          <w:numId w:val="1"/>
        </w:numPr>
        <w:wordWrap w:val="0"/>
        <w:spacing w:line="360" w:lineRule="auto"/>
        <w:jc w:val="left"/>
        <w:rPr>
          <w:rFonts w:ascii="微软雅黑" w:eastAsia="微软雅黑" w:hAnsi="微软雅黑"/>
          <w:color w:val="000000"/>
          <w:sz w:val="24"/>
        </w:rPr>
      </w:pPr>
      <w:r>
        <w:rPr>
          <w:rFonts w:ascii="微软雅黑" w:eastAsia="微软雅黑" w:hAnsi="微软雅黑" w:hint="eastAsia"/>
          <w:b/>
          <w:sz w:val="24"/>
          <w:szCs w:val="24"/>
        </w:rPr>
        <w:t>技术支持服务</w:t>
      </w:r>
    </w:p>
    <w:p w:rsidR="00446C36" w:rsidRDefault="00446C36" w:rsidP="00446C36">
      <w:pPr>
        <w:spacing w:line="360" w:lineRule="auto"/>
        <w:ind w:firstLineChars="200" w:firstLine="480"/>
        <w:rPr>
          <w:rFonts w:ascii="微软雅黑" w:eastAsia="微软雅黑" w:hAnsi="微软雅黑"/>
          <w:color w:val="000000"/>
          <w:sz w:val="24"/>
        </w:rPr>
      </w:pPr>
      <w:r>
        <w:rPr>
          <w:rFonts w:ascii="微软雅黑" w:eastAsia="微软雅黑" w:hAnsi="微软雅黑" w:hint="eastAsia"/>
          <w:color w:val="000000"/>
          <w:sz w:val="24"/>
        </w:rPr>
        <w:t>1、在免费维护期内，乙方提供技术支持和指导，以及应用系统的局部改进</w:t>
      </w:r>
      <w:r>
        <w:rPr>
          <w:rFonts w:ascii="微软雅黑" w:eastAsia="微软雅黑" w:hAnsi="微软雅黑" w:hint="eastAsia"/>
          <w:color w:val="000000"/>
          <w:sz w:val="24"/>
        </w:rPr>
        <w:lastRenderedPageBreak/>
        <w:t>完善以及故障情况下的现场问题解决。</w:t>
      </w:r>
    </w:p>
    <w:p w:rsidR="00446C36" w:rsidRDefault="00446C36" w:rsidP="00446C36">
      <w:pPr>
        <w:spacing w:line="360" w:lineRule="auto"/>
        <w:ind w:firstLineChars="200" w:firstLine="480"/>
        <w:rPr>
          <w:rFonts w:ascii="微软雅黑" w:eastAsia="微软雅黑" w:hAnsi="微软雅黑"/>
          <w:color w:val="000000"/>
          <w:sz w:val="24"/>
        </w:rPr>
      </w:pPr>
      <w:r>
        <w:rPr>
          <w:rFonts w:ascii="微软雅黑" w:eastAsia="微软雅黑" w:hAnsi="微软雅黑" w:hint="eastAsia"/>
          <w:color w:val="000000"/>
          <w:sz w:val="24"/>
        </w:rPr>
        <w:t>2、乙方7*24小时服务热线，安排合格的技术工程师提供技术热线。</w:t>
      </w:r>
    </w:p>
    <w:p w:rsidR="00446C36" w:rsidRDefault="00446C36" w:rsidP="00446C36">
      <w:pPr>
        <w:spacing w:line="360" w:lineRule="auto"/>
        <w:ind w:firstLineChars="200" w:firstLine="480"/>
        <w:rPr>
          <w:rFonts w:ascii="微软雅黑" w:eastAsia="微软雅黑" w:hAnsi="微软雅黑" w:cs="宋体"/>
          <w:sz w:val="24"/>
          <w:szCs w:val="21"/>
        </w:rPr>
      </w:pPr>
      <w:r>
        <w:rPr>
          <w:rFonts w:ascii="微软雅黑" w:eastAsia="微软雅黑" w:hAnsi="微软雅黑" w:hint="eastAsia"/>
          <w:sz w:val="24"/>
        </w:rPr>
        <w:t>3、如果项目实施产出物或项目在质保期内出现一般性故障，乙方应在接到甲方报修通知内0.5小时内（含本数）做出处理响应；如果项目实施产出物或项目在质保期内出现重大故障，乙方应立即派遣工程技术人员用最快捷的交通工具在1小时内（含本数）往达现场处理。乙方需提出解决方案，工作至故障修妥完全恢复正常服务为止，修复时间不超过</w:t>
      </w:r>
      <w:r>
        <w:rPr>
          <w:rFonts w:ascii="微软雅黑" w:eastAsia="微软雅黑" w:hAnsi="微软雅黑" w:hint="eastAsia"/>
          <w:sz w:val="24"/>
          <w:u w:val="single"/>
        </w:rPr>
        <w:t>2</w:t>
      </w:r>
      <w:r>
        <w:rPr>
          <w:rFonts w:ascii="微软雅黑" w:eastAsia="微软雅黑" w:hAnsi="微软雅黑" w:hint="eastAsia"/>
          <w:sz w:val="24"/>
        </w:rPr>
        <w:t>个工作日。</w:t>
      </w:r>
    </w:p>
    <w:p w:rsidR="00446C36" w:rsidRDefault="00446C36" w:rsidP="00446C36">
      <w:pPr>
        <w:wordWrap w:val="0"/>
        <w:spacing w:line="360" w:lineRule="auto"/>
        <w:ind w:firstLineChars="200" w:firstLine="480"/>
        <w:jc w:val="left"/>
        <w:rPr>
          <w:rFonts w:ascii="微软雅黑" w:eastAsia="微软雅黑" w:hAnsi="微软雅黑"/>
          <w:sz w:val="24"/>
        </w:rPr>
      </w:pPr>
      <w:r>
        <w:rPr>
          <w:rFonts w:ascii="微软雅黑" w:eastAsia="微软雅黑" w:hAnsi="微软雅黑" w:hint="eastAsia"/>
          <w:sz w:val="24"/>
        </w:rPr>
        <w:t>4、乙方应作出无推诿承诺。即乙方在收到甲方报修通知及要求后，须立即派技术人员到场，全力协助、使系统尽快恢复正常。</w:t>
      </w:r>
    </w:p>
    <w:p w:rsidR="00B42584" w:rsidRDefault="00446C36" w:rsidP="00446C36">
      <w:r>
        <w:rPr>
          <w:rFonts w:ascii="微软雅黑" w:eastAsia="微软雅黑" w:hAnsi="微软雅黑" w:hint="eastAsia"/>
          <w:sz w:val="24"/>
        </w:rPr>
        <w:t>5、</w:t>
      </w:r>
      <w:r>
        <w:rPr>
          <w:rFonts w:ascii="微软雅黑" w:eastAsia="微软雅黑" w:hAnsi="微软雅黑" w:hint="eastAsia"/>
          <w:color w:val="000000"/>
          <w:sz w:val="24"/>
        </w:rPr>
        <w:t>超过免费维护期的，双方另行协商签订维护合同，信息设备（产品）的维护报价不超过合同信息设备（产品）部分金额的5%。</w:t>
      </w:r>
    </w:p>
    <w:sectPr w:rsidR="00B42584" w:rsidSect="00BC24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4E49" w:rsidRDefault="00084E49" w:rsidP="00446C36">
      <w:r>
        <w:separator/>
      </w:r>
    </w:p>
  </w:endnote>
  <w:endnote w:type="continuationSeparator" w:id="1">
    <w:p w:rsidR="00084E49" w:rsidRDefault="00084E49" w:rsidP="00446C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4E49" w:rsidRDefault="00084E49" w:rsidP="00446C36">
      <w:r>
        <w:separator/>
      </w:r>
    </w:p>
  </w:footnote>
  <w:footnote w:type="continuationSeparator" w:id="1">
    <w:p w:rsidR="00084E49" w:rsidRDefault="00084E49" w:rsidP="00446C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19852"/>
    <w:multiLevelType w:val="singleLevel"/>
    <w:tmpl w:val="02A19852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46C36"/>
    <w:rsid w:val="00084E49"/>
    <w:rsid w:val="001731AA"/>
    <w:rsid w:val="001F04B7"/>
    <w:rsid w:val="00240C9D"/>
    <w:rsid w:val="00304442"/>
    <w:rsid w:val="00446C36"/>
    <w:rsid w:val="00482AF9"/>
    <w:rsid w:val="005B455F"/>
    <w:rsid w:val="007030B5"/>
    <w:rsid w:val="008B76AF"/>
    <w:rsid w:val="00A82239"/>
    <w:rsid w:val="00B42584"/>
    <w:rsid w:val="00B852B8"/>
    <w:rsid w:val="00B90647"/>
    <w:rsid w:val="00BC24B7"/>
    <w:rsid w:val="00C24054"/>
    <w:rsid w:val="00C95071"/>
    <w:rsid w:val="00D911EF"/>
    <w:rsid w:val="00E01AE6"/>
    <w:rsid w:val="00E278E7"/>
    <w:rsid w:val="00FD71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6C3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46C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46C3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46C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46C36"/>
    <w:rPr>
      <w:sz w:val="18"/>
      <w:szCs w:val="18"/>
    </w:rPr>
  </w:style>
  <w:style w:type="character" w:styleId="a5">
    <w:name w:val="Strong"/>
    <w:basedOn w:val="a0"/>
    <w:uiPriority w:val="22"/>
    <w:qFormat/>
    <w:rsid w:val="00C2405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481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157</Words>
  <Characters>897</Characters>
  <Application>Microsoft Office Word</Application>
  <DocSecurity>0</DocSecurity>
  <Lines>7</Lines>
  <Paragraphs>2</Paragraphs>
  <ScaleCrop>false</ScaleCrop>
  <Company>Microsoft</Company>
  <LinksUpToDate>false</LinksUpToDate>
  <CharactersWithSpaces>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Liangyb</dc:creator>
  <cp:keywords/>
  <dc:description/>
  <cp:lastModifiedBy>Liangyb</cp:lastModifiedBy>
  <cp:revision>11</cp:revision>
  <dcterms:created xsi:type="dcterms:W3CDTF">2021-03-25T10:14:00Z</dcterms:created>
  <dcterms:modified xsi:type="dcterms:W3CDTF">2021-09-14T07:31:00Z</dcterms:modified>
</cp:coreProperties>
</file>