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宋体" w:hAnsi="宋体" w:eastAsia="宋体" w:cs="宋体"/>
          <w:szCs w:val="21"/>
        </w:rPr>
      </w:pPr>
    </w:p>
    <w:p>
      <w:pPr>
        <w:jc w:val="center"/>
        <w:rPr>
          <w:rFonts w:hint="eastAsia"/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 xml:space="preserve"> </w:t>
      </w:r>
      <w:r>
        <w:rPr>
          <w:rFonts w:hint="eastAsia"/>
          <w:b/>
          <w:bCs/>
          <w:sz w:val="44"/>
          <w:szCs w:val="44"/>
        </w:rPr>
        <w:t>新血液透析中心</w:t>
      </w:r>
      <w:r>
        <w:rPr>
          <w:rFonts w:hint="eastAsia"/>
          <w:b/>
          <w:bCs/>
          <w:sz w:val="44"/>
          <w:szCs w:val="44"/>
          <w:lang w:eastAsia="zh-CN"/>
        </w:rPr>
        <w:t>项目</w:t>
      </w:r>
      <w:r>
        <w:rPr>
          <w:rFonts w:hint="eastAsia"/>
          <w:b/>
          <w:bCs/>
          <w:sz w:val="44"/>
          <w:szCs w:val="44"/>
        </w:rPr>
        <w:t>设备</w:t>
      </w:r>
      <w:r>
        <w:rPr>
          <w:rFonts w:hint="eastAsia"/>
          <w:b/>
          <w:bCs/>
          <w:sz w:val="44"/>
          <w:szCs w:val="44"/>
          <w:lang w:eastAsia="zh-CN"/>
        </w:rPr>
        <w:t>清单</w:t>
      </w:r>
    </w:p>
    <w:tbl>
      <w:tblPr>
        <w:tblStyle w:val="3"/>
        <w:tblpPr w:leftFromText="180" w:rightFromText="180" w:vertAnchor="text" w:horzAnchor="page" w:tblpX="657" w:tblpY="265"/>
        <w:tblOverlap w:val="never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6"/>
        <w:gridCol w:w="2781"/>
        <w:gridCol w:w="2986"/>
        <w:gridCol w:w="11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  <w:jc w:val="center"/>
        </w:trPr>
        <w:tc>
          <w:tcPr>
            <w:tcW w:w="4507" w:type="dxa"/>
            <w:gridSpan w:val="2"/>
            <w:shd w:val="clear" w:color="auto" w:fill="auto"/>
            <w:vAlign w:val="center"/>
          </w:tcPr>
          <w:p>
            <w:pPr>
              <w:ind w:left="-1680" w:leftChars="-80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设备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项目</w:t>
            </w:r>
            <w:bookmarkStart w:id="0" w:name="_GoBack"/>
            <w:bookmarkEnd w:id="0"/>
          </w:p>
        </w:tc>
        <w:tc>
          <w:tcPr>
            <w:tcW w:w="2986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参数要求</w:t>
            </w:r>
          </w:p>
        </w:tc>
        <w:tc>
          <w:tcPr>
            <w:tcW w:w="1103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5" w:hRule="atLeast"/>
          <w:jc w:val="center"/>
        </w:trPr>
        <w:tc>
          <w:tcPr>
            <w:tcW w:w="1726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透析水处理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系统</w:t>
            </w:r>
          </w:p>
        </w:tc>
        <w:tc>
          <w:tcPr>
            <w:tcW w:w="2781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双级反渗透水处理系统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含前处理、反渗透机、供水管路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2986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双级反渗透机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出水量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  <w:r>
              <w:rPr>
                <w:rFonts w:ascii="宋体" w:hAnsi="宋体" w:eastAsia="宋体" w:cs="宋体"/>
                <w:sz w:val="24"/>
                <w:szCs w:val="24"/>
              </w:rPr>
              <w:t>.6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吨/h</w:t>
            </w:r>
          </w:p>
        </w:tc>
        <w:tc>
          <w:tcPr>
            <w:tcW w:w="1103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5" w:hRule="atLeast"/>
          <w:jc w:val="center"/>
        </w:trPr>
        <w:tc>
          <w:tcPr>
            <w:tcW w:w="1726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81" w:type="dxa"/>
            <w:shd w:val="clear" w:color="auto" w:fill="auto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双级反渗透水处理系统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含前处理、反渗透机、供水管路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2986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出水量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1.</w:t>
            </w:r>
            <w:r>
              <w:rPr>
                <w:rFonts w:ascii="宋体" w:hAnsi="宋体" w:eastAsia="宋体" w:cs="宋体"/>
                <w:sz w:val="24"/>
                <w:szCs w:val="24"/>
              </w:rPr>
              <w:t>2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吨/h</w:t>
            </w:r>
          </w:p>
        </w:tc>
        <w:tc>
          <w:tcPr>
            <w:tcW w:w="1103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" w:hRule="atLeast"/>
          <w:jc w:val="center"/>
        </w:trPr>
        <w:tc>
          <w:tcPr>
            <w:tcW w:w="1726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781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前处理</w:t>
            </w:r>
          </w:p>
        </w:tc>
        <w:tc>
          <w:tcPr>
            <w:tcW w:w="2986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供水量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1</w:t>
            </w:r>
            <w:r>
              <w:rPr>
                <w:rFonts w:ascii="宋体" w:hAnsi="宋体" w:eastAsia="宋体" w:cs="宋体"/>
                <w:sz w:val="24"/>
                <w:szCs w:val="24"/>
              </w:rPr>
              <w:t>0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吨/h</w:t>
            </w:r>
          </w:p>
        </w:tc>
        <w:tc>
          <w:tcPr>
            <w:tcW w:w="1103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  <w:jc w:val="center"/>
        </w:trPr>
        <w:tc>
          <w:tcPr>
            <w:tcW w:w="1726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781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供水管路</w:t>
            </w:r>
          </w:p>
        </w:tc>
        <w:tc>
          <w:tcPr>
            <w:tcW w:w="2986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供水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管路及供水口</w:t>
            </w:r>
          </w:p>
        </w:tc>
        <w:tc>
          <w:tcPr>
            <w:tcW w:w="1103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726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集中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超纯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供液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系统</w:t>
            </w:r>
          </w:p>
        </w:tc>
        <w:tc>
          <w:tcPr>
            <w:tcW w:w="2781" w:type="dxa"/>
            <w:shd w:val="clear" w:color="auto" w:fill="auto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集中供A/B浓缩液</w:t>
            </w:r>
          </w:p>
        </w:tc>
        <w:tc>
          <w:tcPr>
            <w:tcW w:w="2986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含主管路及9</w:t>
            </w:r>
            <w:r>
              <w:rPr>
                <w:rFonts w:ascii="宋体" w:hAnsi="宋体" w:eastAsia="宋体" w:cs="宋体"/>
                <w:sz w:val="24"/>
                <w:szCs w:val="24"/>
              </w:rPr>
              <w:t>0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-100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个A、B套装供液口</w:t>
            </w:r>
          </w:p>
        </w:tc>
        <w:tc>
          <w:tcPr>
            <w:tcW w:w="1103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1726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81" w:type="dxa"/>
            <w:shd w:val="clear" w:color="auto" w:fill="auto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集中供A浓缩液</w:t>
            </w:r>
          </w:p>
        </w:tc>
        <w:tc>
          <w:tcPr>
            <w:tcW w:w="2986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集中供A液，含1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0-15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个A供液口</w:t>
            </w:r>
          </w:p>
        </w:tc>
        <w:tc>
          <w:tcPr>
            <w:tcW w:w="1103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726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8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集中供透析液</w:t>
            </w:r>
          </w:p>
        </w:tc>
        <w:tc>
          <w:tcPr>
            <w:tcW w:w="2986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输送单元，含主管路及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不少于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  <w:r>
              <w:rPr>
                <w:rFonts w:ascii="宋体" w:hAnsi="宋体" w:eastAsia="宋体" w:cs="宋体"/>
                <w:sz w:val="24"/>
                <w:szCs w:val="24"/>
              </w:rPr>
              <w:t>0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个供液口</w:t>
            </w:r>
          </w:p>
        </w:tc>
        <w:tc>
          <w:tcPr>
            <w:tcW w:w="1103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  <w:jc w:val="center"/>
        </w:trPr>
        <w:tc>
          <w:tcPr>
            <w:tcW w:w="1726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透析机</w:t>
            </w:r>
          </w:p>
        </w:tc>
        <w:tc>
          <w:tcPr>
            <w:tcW w:w="2781" w:type="dxa"/>
            <w:shd w:val="clear" w:color="auto" w:fill="auto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血透机</w:t>
            </w:r>
          </w:p>
        </w:tc>
        <w:tc>
          <w:tcPr>
            <w:tcW w:w="2986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03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8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  <w:jc w:val="center"/>
        </w:trPr>
        <w:tc>
          <w:tcPr>
            <w:tcW w:w="1726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81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血滤机</w:t>
            </w:r>
          </w:p>
        </w:tc>
        <w:tc>
          <w:tcPr>
            <w:tcW w:w="2986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03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14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1726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78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中央供液型血液透析机</w:t>
            </w:r>
          </w:p>
        </w:tc>
        <w:tc>
          <w:tcPr>
            <w:tcW w:w="2986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03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10台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5" w:hRule="atLeast"/>
          <w:jc w:val="center"/>
        </w:trPr>
        <w:tc>
          <w:tcPr>
            <w:tcW w:w="1726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透析治疗床</w:t>
            </w:r>
          </w:p>
        </w:tc>
        <w:tc>
          <w:tcPr>
            <w:tcW w:w="278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半自动透析床</w:t>
            </w:r>
          </w:p>
        </w:tc>
        <w:tc>
          <w:tcPr>
            <w:tcW w:w="2986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高度可调节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符合血透SOP要求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多功能血液透析床</w:t>
            </w:r>
          </w:p>
        </w:tc>
        <w:tc>
          <w:tcPr>
            <w:tcW w:w="1103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119台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  <w:jc w:val="center"/>
        </w:trPr>
        <w:tc>
          <w:tcPr>
            <w:tcW w:w="1726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其他配套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医疗设备</w:t>
            </w:r>
          </w:p>
        </w:tc>
        <w:tc>
          <w:tcPr>
            <w:tcW w:w="2781" w:type="dxa"/>
            <w:shd w:val="clear" w:color="auto" w:fill="auto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心电图机</w:t>
            </w:r>
          </w:p>
        </w:tc>
        <w:tc>
          <w:tcPr>
            <w:tcW w:w="2986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03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  <w:jc w:val="center"/>
        </w:trPr>
        <w:tc>
          <w:tcPr>
            <w:tcW w:w="1726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2781" w:type="dxa"/>
            <w:shd w:val="clear" w:color="auto" w:fill="auto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除颤仪</w:t>
            </w:r>
          </w:p>
        </w:tc>
        <w:tc>
          <w:tcPr>
            <w:tcW w:w="2986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03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" w:hRule="atLeast"/>
          <w:jc w:val="center"/>
        </w:trPr>
        <w:tc>
          <w:tcPr>
            <w:tcW w:w="1726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2781" w:type="dxa"/>
            <w:shd w:val="clear" w:color="auto" w:fill="auto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心电监护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仪</w:t>
            </w:r>
          </w:p>
        </w:tc>
        <w:tc>
          <w:tcPr>
            <w:tcW w:w="2986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03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台</w:t>
            </w:r>
          </w:p>
        </w:tc>
      </w:tr>
    </w:tbl>
    <w:p>
      <w:pPr>
        <w:jc w:val="center"/>
        <w:rPr>
          <w:rFonts w:hint="eastAsia"/>
          <w:b/>
          <w:bCs/>
          <w:sz w:val="44"/>
          <w:szCs w:val="44"/>
        </w:rPr>
      </w:pPr>
    </w:p>
    <w:p>
      <w:pPr>
        <w:jc w:val="center"/>
        <w:rPr>
          <w:rFonts w:ascii="宋体" w:hAnsi="宋体" w:eastAsia="宋体" w:cs="宋体"/>
          <w:sz w:val="44"/>
          <w:szCs w:val="44"/>
        </w:rPr>
      </w:pP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E1ZjQxZTBlZjZmNWY1M2MzZGIwN2NlMDAxMGY2Y2QifQ=="/>
  </w:docVars>
  <w:rsids>
    <w:rsidRoot w:val="4EB945C8"/>
    <w:rsid w:val="0007004B"/>
    <w:rsid w:val="000A55F7"/>
    <w:rsid w:val="000A6ACF"/>
    <w:rsid w:val="000E3B87"/>
    <w:rsid w:val="00140469"/>
    <w:rsid w:val="00143007"/>
    <w:rsid w:val="00153516"/>
    <w:rsid w:val="0021121A"/>
    <w:rsid w:val="003C2CD2"/>
    <w:rsid w:val="003F0FA9"/>
    <w:rsid w:val="00402E68"/>
    <w:rsid w:val="004F074E"/>
    <w:rsid w:val="00547545"/>
    <w:rsid w:val="00986A5D"/>
    <w:rsid w:val="00BC7215"/>
    <w:rsid w:val="00C564F7"/>
    <w:rsid w:val="00C94564"/>
    <w:rsid w:val="00CE4606"/>
    <w:rsid w:val="00E86F51"/>
    <w:rsid w:val="00EC7EE6"/>
    <w:rsid w:val="00F4210B"/>
    <w:rsid w:val="00F45463"/>
    <w:rsid w:val="00F8756B"/>
    <w:rsid w:val="00FE3DEE"/>
    <w:rsid w:val="0F5854E4"/>
    <w:rsid w:val="152C5A84"/>
    <w:rsid w:val="1B707741"/>
    <w:rsid w:val="20BB2D78"/>
    <w:rsid w:val="2293119F"/>
    <w:rsid w:val="24F663A1"/>
    <w:rsid w:val="25AD11D0"/>
    <w:rsid w:val="2B1346E0"/>
    <w:rsid w:val="31037F00"/>
    <w:rsid w:val="333C2AB9"/>
    <w:rsid w:val="336B3B4B"/>
    <w:rsid w:val="407260E7"/>
    <w:rsid w:val="40CF21E4"/>
    <w:rsid w:val="43B97387"/>
    <w:rsid w:val="43E240D0"/>
    <w:rsid w:val="452E46BB"/>
    <w:rsid w:val="46D66611"/>
    <w:rsid w:val="477237E8"/>
    <w:rsid w:val="4A31759F"/>
    <w:rsid w:val="4EB945C8"/>
    <w:rsid w:val="4ECB07AF"/>
    <w:rsid w:val="5BEE2E57"/>
    <w:rsid w:val="5C605AFE"/>
    <w:rsid w:val="5CE3588E"/>
    <w:rsid w:val="5DEA5E2C"/>
    <w:rsid w:val="5F306C9B"/>
    <w:rsid w:val="64AA1E96"/>
    <w:rsid w:val="65315FF6"/>
    <w:rsid w:val="65C4284B"/>
    <w:rsid w:val="66B51760"/>
    <w:rsid w:val="68205243"/>
    <w:rsid w:val="6A6756F4"/>
    <w:rsid w:val="6C2E313C"/>
    <w:rsid w:val="72453A05"/>
    <w:rsid w:val="73573F3B"/>
    <w:rsid w:val="77FB3E8E"/>
    <w:rsid w:val="7E0879CA"/>
    <w:rsid w:val="7F8647C7"/>
    <w:rsid w:val="7FA04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296</Words>
  <Characters>323</Characters>
  <Lines>6</Lines>
  <Paragraphs>1</Paragraphs>
  <TotalTime>3</TotalTime>
  <ScaleCrop>false</ScaleCrop>
  <LinksUpToDate>false</LinksUpToDate>
  <CharactersWithSpaces>336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2022-03-15T05:32:00Z</dcterms:created>
  <dc:creator>广州二马</dc:creator>
  <cp:lastModifiedBy>玉米风</cp:lastModifiedBy>
  <cp:lastPrinted>2022-03-30T01:43:00Z</cp:lastPrinted>
  <dcterms:modified xsi:type="dcterms:W3CDTF">2022-06-16T09:27:11Z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A1F4C5A35D7F486E8A5EC0168D58EB10</vt:lpwstr>
  </property>
</Properties>
</file>